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431" w:tblpY="405"/>
        <w:tblW w:w="14737" w:type="dxa"/>
        <w:tblLook w:val="04A0" w:firstRow="1" w:lastRow="0" w:firstColumn="1" w:lastColumn="0" w:noHBand="0" w:noVBand="1"/>
      </w:tblPr>
      <w:tblGrid>
        <w:gridCol w:w="700"/>
        <w:gridCol w:w="2934"/>
        <w:gridCol w:w="2146"/>
        <w:gridCol w:w="1405"/>
        <w:gridCol w:w="1594"/>
        <w:gridCol w:w="1106"/>
        <w:gridCol w:w="2353"/>
        <w:gridCol w:w="2499"/>
      </w:tblGrid>
      <w:tr w:rsidR="00AD0FBA" w14:paraId="603FD1F8" w14:textId="77777777" w:rsidTr="003B768D">
        <w:tc>
          <w:tcPr>
            <w:tcW w:w="704" w:type="dxa"/>
            <w:vMerge w:val="restart"/>
          </w:tcPr>
          <w:p w14:paraId="6FD643C7" w14:textId="77777777" w:rsidR="003B768D" w:rsidRPr="003B768D" w:rsidRDefault="003B768D" w:rsidP="003B768D">
            <w:r w:rsidRPr="003B768D">
              <w:t>Issue No</w:t>
            </w:r>
          </w:p>
        </w:tc>
        <w:tc>
          <w:tcPr>
            <w:tcW w:w="3119" w:type="dxa"/>
            <w:vMerge w:val="restart"/>
          </w:tcPr>
          <w:p w14:paraId="09F31D23" w14:textId="77777777" w:rsidR="003B768D" w:rsidRPr="003B768D" w:rsidRDefault="003B768D" w:rsidP="003B768D">
            <w:r w:rsidRPr="003B768D">
              <w:t>Key Issues</w:t>
            </w:r>
          </w:p>
        </w:tc>
        <w:tc>
          <w:tcPr>
            <w:tcW w:w="2237" w:type="dxa"/>
            <w:vMerge w:val="restart"/>
          </w:tcPr>
          <w:p w14:paraId="4EB1744C" w14:textId="77777777" w:rsidR="003B768D" w:rsidRPr="003B768D" w:rsidRDefault="003B768D" w:rsidP="003B768D">
            <w:r w:rsidRPr="003B768D">
              <w:t>Details</w:t>
            </w:r>
          </w:p>
        </w:tc>
        <w:tc>
          <w:tcPr>
            <w:tcW w:w="1445" w:type="dxa"/>
            <w:vMerge w:val="restart"/>
          </w:tcPr>
          <w:p w14:paraId="08C76460" w14:textId="77777777" w:rsidR="003B768D" w:rsidRPr="003B768D" w:rsidRDefault="003B768D" w:rsidP="003B768D">
            <w:r w:rsidRPr="003B768D">
              <w:t>Planning/</w:t>
            </w:r>
          </w:p>
          <w:p w14:paraId="64626567" w14:textId="77777777" w:rsidR="003B768D" w:rsidRPr="003B768D" w:rsidRDefault="003B768D" w:rsidP="003B768D">
            <w:r w:rsidRPr="003B768D">
              <w:t>Non Planning</w:t>
            </w:r>
          </w:p>
        </w:tc>
        <w:tc>
          <w:tcPr>
            <w:tcW w:w="2132" w:type="dxa"/>
            <w:gridSpan w:val="2"/>
          </w:tcPr>
          <w:p w14:paraId="2DD918E7" w14:textId="77777777" w:rsidR="003B768D" w:rsidRPr="003B768D" w:rsidRDefault="003B768D" w:rsidP="003B768D">
            <w:pPr>
              <w:jc w:val="center"/>
            </w:pPr>
            <w:r w:rsidRPr="003B768D">
              <w:t>Plan Response</w:t>
            </w:r>
          </w:p>
        </w:tc>
        <w:tc>
          <w:tcPr>
            <w:tcW w:w="2468" w:type="dxa"/>
            <w:vMerge w:val="restart"/>
          </w:tcPr>
          <w:p w14:paraId="7C9D32C0" w14:textId="77777777" w:rsidR="003B768D" w:rsidRPr="003B768D" w:rsidRDefault="003B768D" w:rsidP="003B768D">
            <w:r w:rsidRPr="003B768D">
              <w:t>Evidence</w:t>
            </w:r>
          </w:p>
        </w:tc>
        <w:tc>
          <w:tcPr>
            <w:tcW w:w="2632" w:type="dxa"/>
            <w:vMerge w:val="restart"/>
          </w:tcPr>
          <w:p w14:paraId="35B0F1FA" w14:textId="77777777" w:rsidR="003B768D" w:rsidRPr="003B768D" w:rsidRDefault="003B768D" w:rsidP="003B768D">
            <w:r w:rsidRPr="003B768D">
              <w:t>Comments</w:t>
            </w:r>
          </w:p>
        </w:tc>
      </w:tr>
      <w:tr w:rsidR="00AD0FBA" w14:paraId="24FC4E09" w14:textId="77777777" w:rsidTr="003B768D">
        <w:tc>
          <w:tcPr>
            <w:tcW w:w="704" w:type="dxa"/>
            <w:vMerge/>
          </w:tcPr>
          <w:p w14:paraId="0B67023F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9CDD4A0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14:paraId="3862B845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3E44071C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2D1810E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Policy</w:t>
            </w:r>
          </w:p>
        </w:tc>
        <w:tc>
          <w:tcPr>
            <w:tcW w:w="1115" w:type="dxa"/>
          </w:tcPr>
          <w:p w14:paraId="4A50E5A7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Site Allocation</w:t>
            </w:r>
          </w:p>
        </w:tc>
        <w:tc>
          <w:tcPr>
            <w:tcW w:w="2468" w:type="dxa"/>
            <w:vMerge/>
          </w:tcPr>
          <w:p w14:paraId="1C872344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0760BB40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</w:tr>
      <w:tr w:rsidR="00AD0FBA" w14:paraId="5A7D2E36" w14:textId="77777777" w:rsidTr="003B768D">
        <w:tc>
          <w:tcPr>
            <w:tcW w:w="704" w:type="dxa"/>
          </w:tcPr>
          <w:p w14:paraId="7E4A6331" w14:textId="77777777" w:rsidR="003B768D" w:rsidRPr="003B768D" w:rsidRDefault="00A825A0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06CC4A49" w14:textId="77777777" w:rsidR="003B768D" w:rsidRPr="003B768D" w:rsidRDefault="008627B1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Flooding</w:t>
            </w:r>
            <w:r w:rsidR="00973AAB">
              <w:rPr>
                <w:sz w:val="20"/>
                <w:szCs w:val="20"/>
              </w:rPr>
              <w:t xml:space="preserve"> and drainage</w:t>
            </w:r>
          </w:p>
        </w:tc>
        <w:tc>
          <w:tcPr>
            <w:tcW w:w="2237" w:type="dxa"/>
          </w:tcPr>
          <w:p w14:paraId="664A932E" w14:textId="77777777" w:rsidR="00D34828" w:rsidRDefault="002B4615" w:rsidP="00D34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drainage</w:t>
            </w:r>
          </w:p>
          <w:p w14:paraId="55FD428C" w14:textId="77777777" w:rsidR="002B4615" w:rsidRDefault="002B4615" w:rsidP="00D34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consideration by developers</w:t>
            </w:r>
          </w:p>
          <w:p w14:paraId="6FEED1D8" w14:textId="77777777" w:rsidR="002B4615" w:rsidRPr="003B768D" w:rsidRDefault="002B4615" w:rsidP="00D34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bottom of Wakefield Road / West Garforth</w:t>
            </w:r>
          </w:p>
        </w:tc>
        <w:tc>
          <w:tcPr>
            <w:tcW w:w="1445" w:type="dxa"/>
          </w:tcPr>
          <w:p w14:paraId="37F53545" w14:textId="77777777" w:rsidR="003B768D" w:rsidRPr="003B768D" w:rsidRDefault="002B4615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55095DD3" w14:textId="77777777" w:rsidR="003B768D" w:rsidRPr="003B768D" w:rsidRDefault="006748C6" w:rsidP="00674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relating to new development</w:t>
            </w:r>
          </w:p>
        </w:tc>
        <w:tc>
          <w:tcPr>
            <w:tcW w:w="1115" w:type="dxa"/>
          </w:tcPr>
          <w:p w14:paraId="6361459C" w14:textId="77777777" w:rsidR="003B768D" w:rsidRPr="003B768D" w:rsidRDefault="00AD0FBA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68" w:type="dxa"/>
          </w:tcPr>
          <w:p w14:paraId="25B86956" w14:textId="77777777" w:rsidR="003B768D" w:rsidRPr="003B768D" w:rsidRDefault="006748C6" w:rsidP="003B7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flood group evidence</w:t>
            </w:r>
            <w:r w:rsidR="00AD0FBA">
              <w:rPr>
                <w:sz w:val="20"/>
                <w:szCs w:val="20"/>
              </w:rPr>
              <w:t xml:space="preserve"> – infrastructure, incidence etc</w:t>
            </w:r>
          </w:p>
        </w:tc>
        <w:tc>
          <w:tcPr>
            <w:tcW w:w="2632" w:type="dxa"/>
          </w:tcPr>
          <w:p w14:paraId="2EADBECB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</w:tr>
      <w:tr w:rsidR="00AD0FBA" w14:paraId="2A7EFDAA" w14:textId="77777777" w:rsidTr="003B768D">
        <w:tc>
          <w:tcPr>
            <w:tcW w:w="704" w:type="dxa"/>
          </w:tcPr>
          <w:p w14:paraId="0F62BDDD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5A1A7E82" w14:textId="77777777" w:rsidR="00A825A0" w:rsidRPr="003B768D" w:rsidRDefault="008627B1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Possibility of further Garfo</w:t>
            </w:r>
            <w:r w:rsidR="006748C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th sprawl though housing joining Garforth to Leeds </w:t>
            </w:r>
          </w:p>
        </w:tc>
        <w:tc>
          <w:tcPr>
            <w:tcW w:w="2237" w:type="dxa"/>
          </w:tcPr>
          <w:p w14:paraId="4574160C" w14:textId="77777777" w:rsidR="00A825A0" w:rsidRDefault="002B461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Currently this is a community </w:t>
            </w:r>
          </w:p>
          <w:p w14:paraId="117E9584" w14:textId="77777777" w:rsidR="002B4615" w:rsidRDefault="002B461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and sense of place and community</w:t>
            </w:r>
          </w:p>
          <w:p w14:paraId="403AA38C" w14:textId="77777777" w:rsidR="002B4615" w:rsidRPr="003B768D" w:rsidRDefault="002B461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Semi-rural feel important</w:t>
            </w:r>
          </w:p>
        </w:tc>
        <w:tc>
          <w:tcPr>
            <w:tcW w:w="1445" w:type="dxa"/>
          </w:tcPr>
          <w:p w14:paraId="24A10D59" w14:textId="77777777" w:rsidR="00A825A0" w:rsidRPr="003B768D" w:rsidRDefault="002B461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5189E0DA" w14:textId="77777777" w:rsidR="00A825A0" w:rsidRPr="003B768D" w:rsidRDefault="00AD0FBA" w:rsidP="00AD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opportunities for designating green corridors.</w:t>
            </w:r>
          </w:p>
        </w:tc>
        <w:tc>
          <w:tcPr>
            <w:tcW w:w="1115" w:type="dxa"/>
          </w:tcPr>
          <w:p w14:paraId="3183FD03" w14:textId="77777777" w:rsidR="00A825A0" w:rsidRPr="003B768D" w:rsidRDefault="00AD0FBA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68" w:type="dxa"/>
          </w:tcPr>
          <w:p w14:paraId="2F8E328F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14:paraId="7D3662F3" w14:textId="77777777" w:rsidR="00A825A0" w:rsidRPr="003B768D" w:rsidRDefault="00AD0FBA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work with neighbouring parishes</w:t>
            </w:r>
          </w:p>
        </w:tc>
      </w:tr>
      <w:tr w:rsidR="00AD0FBA" w14:paraId="0A33DD7A" w14:textId="77777777" w:rsidTr="003B768D">
        <w:tc>
          <w:tcPr>
            <w:tcW w:w="704" w:type="dxa"/>
          </w:tcPr>
          <w:p w14:paraId="64D6201F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059B3C67" w14:textId="77777777" w:rsidR="00A825A0" w:rsidRPr="003B768D" w:rsidRDefault="008627B1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parking in new developments</w:t>
            </w:r>
          </w:p>
        </w:tc>
        <w:tc>
          <w:tcPr>
            <w:tcW w:w="2237" w:type="dxa"/>
          </w:tcPr>
          <w:p w14:paraId="2F68E78D" w14:textId="77777777" w:rsidR="00D34828" w:rsidRPr="003B768D" w:rsidRDefault="002B461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Cars parked on roads because of lack of adequate driveways on new developments</w:t>
            </w:r>
          </w:p>
        </w:tc>
        <w:tc>
          <w:tcPr>
            <w:tcW w:w="1445" w:type="dxa"/>
          </w:tcPr>
          <w:p w14:paraId="6687E589" w14:textId="77777777" w:rsidR="00A825A0" w:rsidRPr="003B768D" w:rsidRDefault="002B461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067DA665" w14:textId="77777777" w:rsidR="00A825A0" w:rsidRPr="003B768D" w:rsidRDefault="00AD0FBA" w:rsidP="00AD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regarding spaces per bedroom/off road</w:t>
            </w:r>
          </w:p>
        </w:tc>
        <w:tc>
          <w:tcPr>
            <w:tcW w:w="1115" w:type="dxa"/>
          </w:tcPr>
          <w:p w14:paraId="1D651A34" w14:textId="77777777" w:rsidR="00A825A0" w:rsidRPr="003B768D" w:rsidRDefault="00AD0FBA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68" w:type="dxa"/>
          </w:tcPr>
          <w:p w14:paraId="4AAB087E" w14:textId="77777777" w:rsidR="00396E02" w:rsidRPr="003B768D" w:rsidRDefault="00AD0FBA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and improve on current standards</w:t>
            </w:r>
          </w:p>
        </w:tc>
        <w:tc>
          <w:tcPr>
            <w:tcW w:w="2632" w:type="dxa"/>
          </w:tcPr>
          <w:p w14:paraId="1E71AE2E" w14:textId="77777777" w:rsidR="00396E02" w:rsidRPr="003B768D" w:rsidRDefault="00396E02" w:rsidP="00A825A0">
            <w:pPr>
              <w:rPr>
                <w:sz w:val="20"/>
                <w:szCs w:val="20"/>
              </w:rPr>
            </w:pPr>
          </w:p>
        </w:tc>
      </w:tr>
      <w:tr w:rsidR="00AD0FBA" w14:paraId="27076266" w14:textId="77777777" w:rsidTr="003B768D">
        <w:tc>
          <w:tcPr>
            <w:tcW w:w="704" w:type="dxa"/>
          </w:tcPr>
          <w:p w14:paraId="02C43EBB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3DA74242" w14:textId="77777777" w:rsidR="002B4615" w:rsidRDefault="008627B1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 development density and style</w:t>
            </w:r>
            <w:r w:rsidR="002B4615">
              <w:rPr>
                <w:sz w:val="20"/>
                <w:szCs w:val="20"/>
              </w:rPr>
              <w:t xml:space="preserve"> </w:t>
            </w:r>
          </w:p>
          <w:p w14:paraId="54A5ABE7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14:paraId="72C0AA29" w14:textId="77777777" w:rsidR="00432347" w:rsidRDefault="002B461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design – low quality and high density new developments</w:t>
            </w:r>
          </w:p>
          <w:p w14:paraId="644CE0A7" w14:textId="77777777" w:rsidR="00F64564" w:rsidRPr="003B768D" w:rsidRDefault="00432347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 and spread of new types of housing developments</w:t>
            </w:r>
          </w:p>
        </w:tc>
        <w:tc>
          <w:tcPr>
            <w:tcW w:w="1445" w:type="dxa"/>
          </w:tcPr>
          <w:p w14:paraId="745346F3" w14:textId="77777777" w:rsidR="00A825A0" w:rsidRPr="003B768D" w:rsidRDefault="002B461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39D5C1C7" w14:textId="77777777" w:rsidR="00A825A0" w:rsidRPr="003B768D" w:rsidRDefault="00AD0FBA" w:rsidP="00AD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reflecting good practice in design/reflecting location and best of Garforth – core historic cores</w:t>
            </w:r>
          </w:p>
        </w:tc>
        <w:tc>
          <w:tcPr>
            <w:tcW w:w="1115" w:type="dxa"/>
          </w:tcPr>
          <w:p w14:paraId="5877BF8A" w14:textId="77777777" w:rsidR="00A825A0" w:rsidRPr="003B768D" w:rsidRDefault="00AD0FBA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68" w:type="dxa"/>
          </w:tcPr>
          <w:p w14:paraId="04FBFF95" w14:textId="77777777" w:rsidR="00A825A0" w:rsidRDefault="00AD0FBA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density</w:t>
            </w:r>
          </w:p>
          <w:p w14:paraId="5288A090" w14:textId="77777777" w:rsidR="00AD0FBA" w:rsidRDefault="00AD0FBA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 guidance for Garforth</w:t>
            </w:r>
          </w:p>
          <w:p w14:paraId="5E849F4F" w14:textId="77777777" w:rsidR="00AD0FBA" w:rsidRDefault="00AD0FBA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 – develop a design guide?</w:t>
            </w:r>
          </w:p>
          <w:p w14:paraId="20E0823A" w14:textId="77777777" w:rsidR="00AD0FBA" w:rsidRDefault="00AD0FBA" w:rsidP="00A825A0">
            <w:pPr>
              <w:rPr>
                <w:sz w:val="20"/>
                <w:szCs w:val="20"/>
              </w:rPr>
            </w:pPr>
          </w:p>
          <w:p w14:paraId="5FF0AD75" w14:textId="77777777" w:rsidR="00AD0FBA" w:rsidRDefault="00AD0FBA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Soc – can a historic core be defined?</w:t>
            </w:r>
          </w:p>
          <w:p w14:paraId="2F3B38CC" w14:textId="77777777" w:rsidR="004C509E" w:rsidRDefault="004C509E" w:rsidP="00A825A0">
            <w:pPr>
              <w:rPr>
                <w:sz w:val="20"/>
                <w:szCs w:val="20"/>
              </w:rPr>
            </w:pPr>
          </w:p>
          <w:p w14:paraId="0DFEB50B" w14:textId="77777777" w:rsidR="004C509E" w:rsidRPr="003B768D" w:rsidRDefault="004C509E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Size requirement for downsizers? Bungalows?</w:t>
            </w:r>
          </w:p>
        </w:tc>
        <w:tc>
          <w:tcPr>
            <w:tcW w:w="2632" w:type="dxa"/>
          </w:tcPr>
          <w:p w14:paraId="7F740CAE" w14:textId="77777777" w:rsidR="00A825A0" w:rsidRDefault="002B461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inspiration for the best of existing design in Garforth in any new developments</w:t>
            </w:r>
          </w:p>
          <w:p w14:paraId="22177D6D" w14:textId="77777777" w:rsidR="00AD0FBA" w:rsidRDefault="00AD0FBA" w:rsidP="00A825A0">
            <w:pPr>
              <w:rPr>
                <w:sz w:val="20"/>
                <w:szCs w:val="20"/>
              </w:rPr>
            </w:pPr>
          </w:p>
          <w:p w14:paraId="7A338F24" w14:textId="77777777" w:rsidR="00AD0FBA" w:rsidRPr="003B768D" w:rsidRDefault="00AD0FBA" w:rsidP="00A825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Re’new</w:t>
            </w:r>
            <w:proofErr w:type="spellEnd"/>
            <w:r>
              <w:rPr>
                <w:sz w:val="20"/>
                <w:szCs w:val="20"/>
              </w:rPr>
              <w:t xml:space="preserve"> report</w:t>
            </w:r>
          </w:p>
        </w:tc>
      </w:tr>
      <w:tr w:rsidR="00AD0FBA" w14:paraId="2DFE6126" w14:textId="77777777" w:rsidTr="003B768D">
        <w:tc>
          <w:tcPr>
            <w:tcW w:w="704" w:type="dxa"/>
          </w:tcPr>
          <w:p w14:paraId="6156A284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53A59C63" w14:textId="77777777" w:rsidR="00A825A0" w:rsidRPr="003B768D" w:rsidRDefault="002B461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affordable housing / high private rents</w:t>
            </w:r>
          </w:p>
        </w:tc>
        <w:tc>
          <w:tcPr>
            <w:tcW w:w="2237" w:type="dxa"/>
          </w:tcPr>
          <w:p w14:paraId="136D542A" w14:textId="77777777" w:rsidR="00F64564" w:rsidRDefault="002B4615" w:rsidP="002B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 of reach of first time buyers</w:t>
            </w:r>
          </w:p>
          <w:p w14:paraId="64428CB2" w14:textId="77777777" w:rsidR="002B4615" w:rsidRPr="003B768D" w:rsidRDefault="002B4615" w:rsidP="002B4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housing for older people</w:t>
            </w:r>
          </w:p>
        </w:tc>
        <w:tc>
          <w:tcPr>
            <w:tcW w:w="1445" w:type="dxa"/>
          </w:tcPr>
          <w:p w14:paraId="681C86C4" w14:textId="77777777" w:rsidR="00A825A0" w:rsidRPr="003B768D" w:rsidRDefault="002B4615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296B01F1" w14:textId="77777777" w:rsidR="00A825A0" w:rsidRPr="003B768D" w:rsidRDefault="00AD0FBA" w:rsidP="00AD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LCC on this</w:t>
            </w:r>
          </w:p>
        </w:tc>
        <w:tc>
          <w:tcPr>
            <w:tcW w:w="1115" w:type="dxa"/>
          </w:tcPr>
          <w:p w14:paraId="0936543E" w14:textId="77777777" w:rsidR="00A825A0" w:rsidRPr="003B768D" w:rsidRDefault="00AD0FBA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68" w:type="dxa"/>
          </w:tcPr>
          <w:p w14:paraId="044A9243" w14:textId="77777777" w:rsidR="00A825A0" w:rsidRPr="003B768D" w:rsidRDefault="00AD0FBA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Needs analysis </w:t>
            </w:r>
          </w:p>
        </w:tc>
        <w:tc>
          <w:tcPr>
            <w:tcW w:w="2632" w:type="dxa"/>
          </w:tcPr>
          <w:p w14:paraId="3BD9CF9C" w14:textId="77777777" w:rsidR="00A825A0" w:rsidRPr="003B768D" w:rsidRDefault="00AD0FBA" w:rsidP="00A825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Re’new</w:t>
            </w:r>
            <w:proofErr w:type="spellEnd"/>
            <w:r>
              <w:rPr>
                <w:sz w:val="20"/>
                <w:szCs w:val="20"/>
              </w:rPr>
              <w:t xml:space="preserve"> report</w:t>
            </w:r>
          </w:p>
        </w:tc>
      </w:tr>
    </w:tbl>
    <w:p w14:paraId="12E1C19B" w14:textId="77777777" w:rsidR="00D82E43" w:rsidRDefault="00D82E43" w:rsidP="003B768D">
      <w:pPr>
        <w:rPr>
          <w:b/>
          <w:sz w:val="20"/>
          <w:szCs w:val="20"/>
        </w:rPr>
      </w:pPr>
    </w:p>
    <w:p w14:paraId="79CCFFC4" w14:textId="77777777" w:rsidR="009639B9" w:rsidRDefault="009639B9" w:rsidP="003B768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Potential Projects</w:t>
      </w:r>
    </w:p>
    <w:p w14:paraId="487D05B4" w14:textId="77777777" w:rsidR="00AD0FBA" w:rsidRPr="00AD0FBA" w:rsidRDefault="00AD0FBA" w:rsidP="003B768D">
      <w:pPr>
        <w:rPr>
          <w:sz w:val="20"/>
          <w:szCs w:val="20"/>
        </w:rPr>
      </w:pPr>
      <w:r w:rsidRPr="00AD0FBA">
        <w:rPr>
          <w:sz w:val="20"/>
          <w:szCs w:val="20"/>
        </w:rPr>
        <w:t>Infrastructure</w:t>
      </w:r>
    </w:p>
    <w:p w14:paraId="7F509BD6" w14:textId="77777777" w:rsidR="00AF5F2B" w:rsidRDefault="00AF5F2B" w:rsidP="003B768D">
      <w:pPr>
        <w:rPr>
          <w:sz w:val="20"/>
          <w:szCs w:val="20"/>
        </w:rPr>
      </w:pPr>
    </w:p>
    <w:sectPr w:rsidR="00AF5F2B" w:rsidSect="00DC3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AE83" w14:textId="77777777" w:rsidR="00415F97" w:rsidRDefault="00415F97" w:rsidP="003B768D">
      <w:pPr>
        <w:spacing w:after="0" w:line="240" w:lineRule="auto"/>
      </w:pPr>
      <w:r>
        <w:separator/>
      </w:r>
    </w:p>
  </w:endnote>
  <w:endnote w:type="continuationSeparator" w:id="0">
    <w:p w14:paraId="7C1F31F7" w14:textId="77777777" w:rsidR="00415F97" w:rsidRDefault="00415F97" w:rsidP="003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CEF76" w14:textId="77777777" w:rsidR="00E8498A" w:rsidRDefault="00E84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4C2D" w14:textId="77777777" w:rsidR="00E8498A" w:rsidRDefault="00E84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5DC5" w14:textId="77777777" w:rsidR="00E8498A" w:rsidRDefault="00E84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74B97" w14:textId="77777777" w:rsidR="00415F97" w:rsidRDefault="00415F97" w:rsidP="003B768D">
      <w:pPr>
        <w:spacing w:after="0" w:line="240" w:lineRule="auto"/>
      </w:pPr>
      <w:r>
        <w:separator/>
      </w:r>
    </w:p>
  </w:footnote>
  <w:footnote w:type="continuationSeparator" w:id="0">
    <w:p w14:paraId="025231CA" w14:textId="77777777" w:rsidR="00415F97" w:rsidRDefault="00415F97" w:rsidP="003B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4A055" w14:textId="77777777" w:rsidR="00E8498A" w:rsidRDefault="00E84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F82BA" w14:textId="77777777" w:rsidR="00E8498A" w:rsidRDefault="00E8498A" w:rsidP="00E8498A">
    <w:pPr>
      <w:pStyle w:val="Heading1"/>
      <w:jc w:val="center"/>
    </w:pPr>
    <w:r>
      <w:t>Housing / Development</w:t>
    </w:r>
  </w:p>
  <w:p w14:paraId="2AC6C614" w14:textId="77777777" w:rsidR="00E8498A" w:rsidRDefault="00E84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9000E" w14:textId="77777777" w:rsidR="00E8498A" w:rsidRDefault="00E84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D6"/>
    <w:rsid w:val="00046C60"/>
    <w:rsid w:val="00094BFF"/>
    <w:rsid w:val="001A1B85"/>
    <w:rsid w:val="001D6C78"/>
    <w:rsid w:val="002B4615"/>
    <w:rsid w:val="0033391F"/>
    <w:rsid w:val="00396E02"/>
    <w:rsid w:val="003B768D"/>
    <w:rsid w:val="003F7F15"/>
    <w:rsid w:val="00413872"/>
    <w:rsid w:val="00415F97"/>
    <w:rsid w:val="00432347"/>
    <w:rsid w:val="004C509E"/>
    <w:rsid w:val="004E4CA4"/>
    <w:rsid w:val="00590A70"/>
    <w:rsid w:val="006748C6"/>
    <w:rsid w:val="008627B1"/>
    <w:rsid w:val="009151FF"/>
    <w:rsid w:val="00930151"/>
    <w:rsid w:val="009639B9"/>
    <w:rsid w:val="00973AAB"/>
    <w:rsid w:val="009810D7"/>
    <w:rsid w:val="00A3522E"/>
    <w:rsid w:val="00A825A0"/>
    <w:rsid w:val="00AC628F"/>
    <w:rsid w:val="00AD0FBA"/>
    <w:rsid w:val="00AD6852"/>
    <w:rsid w:val="00AF5F2B"/>
    <w:rsid w:val="00AF66EF"/>
    <w:rsid w:val="00B57EEB"/>
    <w:rsid w:val="00B71DAB"/>
    <w:rsid w:val="00C90AF4"/>
    <w:rsid w:val="00CA2447"/>
    <w:rsid w:val="00D34828"/>
    <w:rsid w:val="00D478AD"/>
    <w:rsid w:val="00D82E43"/>
    <w:rsid w:val="00DB4AC2"/>
    <w:rsid w:val="00DC3AD6"/>
    <w:rsid w:val="00E8498A"/>
    <w:rsid w:val="00ED3EC7"/>
    <w:rsid w:val="00EE62F8"/>
    <w:rsid w:val="00EF4E91"/>
    <w:rsid w:val="00F64564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AE03"/>
  <w15:chartTrackingRefBased/>
  <w15:docId w15:val="{E27D9A7A-DAE9-4453-A4BA-3463EED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8D"/>
  </w:style>
  <w:style w:type="paragraph" w:styleId="Footer">
    <w:name w:val="footer"/>
    <w:basedOn w:val="Normal"/>
    <w:link w:val="Foot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8D"/>
  </w:style>
  <w:style w:type="character" w:customStyle="1" w:styleId="Heading1Char">
    <w:name w:val="Heading 1 Char"/>
    <w:basedOn w:val="DefaultParagraphFont"/>
    <w:link w:val="Heading1"/>
    <w:uiPriority w:val="9"/>
    <w:rsid w:val="003B7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Vicary</dc:creator>
  <cp:keywords/>
  <dc:description/>
  <cp:lastModifiedBy>Brian Flynn</cp:lastModifiedBy>
  <cp:revision>2</cp:revision>
  <dcterms:created xsi:type="dcterms:W3CDTF">2020-11-29T19:17:00Z</dcterms:created>
  <dcterms:modified xsi:type="dcterms:W3CDTF">2020-11-29T19:17:00Z</dcterms:modified>
</cp:coreProperties>
</file>