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5678" w14:textId="72BADFF9" w:rsidR="00504B3E" w:rsidRPr="004471D2" w:rsidRDefault="00222BDC" w:rsidP="00222BDC">
      <w:pPr>
        <w:jc w:val="center"/>
        <w:rPr>
          <w:b/>
          <w:bCs/>
        </w:rPr>
      </w:pPr>
      <w:r w:rsidRPr="004471D2">
        <w:rPr>
          <w:b/>
          <w:bCs/>
        </w:rPr>
        <w:t>Garforth Neighbourhood Planning Forum</w:t>
      </w:r>
    </w:p>
    <w:p w14:paraId="062F3637" w14:textId="3015A5AD" w:rsidR="00222BDC" w:rsidRPr="004471D2" w:rsidRDefault="00222BDC" w:rsidP="00222BDC">
      <w:pPr>
        <w:jc w:val="center"/>
        <w:rPr>
          <w:b/>
          <w:bCs/>
        </w:rPr>
      </w:pPr>
      <w:r w:rsidRPr="004471D2">
        <w:rPr>
          <w:b/>
          <w:bCs/>
        </w:rPr>
        <w:t>Minutes of the Steering group Meeting</w:t>
      </w:r>
    </w:p>
    <w:p w14:paraId="49819E5C" w14:textId="260821DB" w:rsidR="00222BDC" w:rsidRDefault="00222BDC" w:rsidP="00222BDC">
      <w:pPr>
        <w:jc w:val="center"/>
      </w:pPr>
      <w:r w:rsidRPr="004471D2">
        <w:rPr>
          <w:b/>
          <w:bCs/>
        </w:rPr>
        <w:t>Monday 23</w:t>
      </w:r>
      <w:r w:rsidRPr="004471D2">
        <w:rPr>
          <w:b/>
          <w:bCs/>
          <w:vertAlign w:val="superscript"/>
        </w:rPr>
        <w:t>rd</w:t>
      </w:r>
      <w:r w:rsidRPr="004471D2">
        <w:rPr>
          <w:b/>
          <w:bCs/>
        </w:rPr>
        <w:t xml:space="preserve"> July 2018</w:t>
      </w:r>
    </w:p>
    <w:p w14:paraId="2107985D" w14:textId="747FEBF9" w:rsidR="00222BDC" w:rsidRDefault="00222BDC" w:rsidP="00222BDC">
      <w:proofErr w:type="gramStart"/>
      <w:r w:rsidRPr="004471D2">
        <w:rPr>
          <w:b/>
          <w:bCs/>
        </w:rPr>
        <w:t>Present</w:t>
      </w:r>
      <w:r>
        <w:t xml:space="preserve"> :</w:t>
      </w:r>
      <w:proofErr w:type="gramEnd"/>
      <w:r>
        <w:t xml:space="preserve"> J. Andrews, C. Coyle, L. Crosland, C. Exley, B. Flynn, J. Lawn, J. McCormick, S. McQuire, P. Roberts, S. Williams, Gaynor Connor ( Associate Director of Primary Care), </w:t>
      </w:r>
      <w:proofErr w:type="spellStart"/>
      <w:r>
        <w:t>Nighat</w:t>
      </w:r>
      <w:proofErr w:type="spellEnd"/>
      <w:r>
        <w:t xml:space="preserve"> Sultan (GP and Locality Lead )</w:t>
      </w:r>
    </w:p>
    <w:p w14:paraId="6A8CAF95" w14:textId="5A8A5F5A" w:rsidR="00222BDC" w:rsidRDefault="00222BDC" w:rsidP="00222BDC">
      <w:proofErr w:type="gramStart"/>
      <w:r w:rsidRPr="004471D2">
        <w:rPr>
          <w:b/>
          <w:bCs/>
        </w:rPr>
        <w:t xml:space="preserve">Apologies </w:t>
      </w:r>
      <w:r>
        <w:t>:</w:t>
      </w:r>
      <w:proofErr w:type="gramEnd"/>
      <w:r>
        <w:t xml:space="preserve"> R. Clarkson, M. Tonks, R. Utley</w:t>
      </w:r>
    </w:p>
    <w:p w14:paraId="0978E5E7" w14:textId="633FC545" w:rsidR="004471D2" w:rsidRPr="004471D2" w:rsidRDefault="004471D2" w:rsidP="00222BDC">
      <w:pPr>
        <w:rPr>
          <w:b/>
          <w:bCs/>
        </w:rPr>
      </w:pPr>
      <w:r w:rsidRPr="004471D2">
        <w:rPr>
          <w:b/>
          <w:bCs/>
        </w:rPr>
        <w:t xml:space="preserve"> Presentation from the CCG</w:t>
      </w:r>
    </w:p>
    <w:p w14:paraId="453C5EEB" w14:textId="75B34FB9" w:rsidR="00222BDC" w:rsidRDefault="00222BDC" w:rsidP="00222BDC">
      <w:r>
        <w:t>After introductions Gaynor Connor informed the group regarding the NHS CCG Leeds South and East Area organisation, and answered the questions given to her by the group prior to the meeting.                                                                                                                                There was a discussion about the closure of the Garforth Clinic and the facilities lost as they had been relocated outside Garforth. It was stated that there would have to be an increased demand first before NHS England would provide funding. If the proposed development HG</w:t>
      </w:r>
      <w:r w:rsidR="00883AF8">
        <w:t>2</w:t>
      </w:r>
      <w:r>
        <w:t>-124 goes ahead NHS England and the CC</w:t>
      </w:r>
      <w:r w:rsidR="00AB5037">
        <w:t>G need to negotiate funding for new GP services. The issue is where? The developers need to be consulted and Gaynor intends to keep the conversation going.                           It was stated that local buildings had already been eliminated as unsuitable for clinical needs and concern was expressed that suitable premises had not been found locally since the closure of the clinic.                                                                                                                                                               Gaynor Connor offered to help C. Exley with the health section of the Garforth plan.                       Gaynor Connor and N. Sultan were thanked for their presentation and they left the meeting at 8pm.</w:t>
      </w:r>
    </w:p>
    <w:p w14:paraId="7686917E" w14:textId="1369BD28" w:rsidR="004471D2" w:rsidRDefault="004471D2" w:rsidP="00222BDC">
      <w:r>
        <w:t>The meeting continued.</w:t>
      </w:r>
    </w:p>
    <w:p w14:paraId="5F4EAA10" w14:textId="5FEC284F" w:rsidR="00AB5037" w:rsidRDefault="00AB5037" w:rsidP="00222BDC">
      <w:r w:rsidRPr="004471D2">
        <w:rPr>
          <w:b/>
          <w:bCs/>
        </w:rPr>
        <w:t>Declaration of Interest</w:t>
      </w:r>
      <w:r>
        <w:t>: None</w:t>
      </w:r>
    </w:p>
    <w:p w14:paraId="542D6B2D" w14:textId="065717C4" w:rsidR="00AB5037" w:rsidRDefault="00AB5037" w:rsidP="00222BDC">
      <w:r w:rsidRPr="004471D2">
        <w:rPr>
          <w:b/>
          <w:bCs/>
        </w:rPr>
        <w:t>Minutes of the last meeting</w:t>
      </w:r>
      <w:r>
        <w:t>: Accepted.</w:t>
      </w:r>
    </w:p>
    <w:p w14:paraId="56377B51" w14:textId="787C87D1" w:rsidR="00AB5037" w:rsidRDefault="00AB5037" w:rsidP="00222BDC">
      <w:r w:rsidRPr="006412A6">
        <w:rPr>
          <w:b/>
          <w:bCs/>
        </w:rPr>
        <w:t>Matters arising items</w:t>
      </w:r>
      <w:r w:rsidR="006412A6">
        <w:rPr>
          <w:b/>
          <w:bCs/>
        </w:rPr>
        <w:t xml:space="preserve"> (</w:t>
      </w:r>
      <w:r w:rsidRPr="006412A6">
        <w:rPr>
          <w:b/>
          <w:bCs/>
        </w:rPr>
        <w:t>not on agend</w:t>
      </w:r>
      <w:r w:rsidR="00295A26" w:rsidRPr="006412A6">
        <w:rPr>
          <w:b/>
          <w:bCs/>
        </w:rPr>
        <w:t>a</w:t>
      </w:r>
      <w:r>
        <w:t>): Due to the first hour being allocated to the NHS and CCG the review of the constitution would be discussed at the next meeting</w:t>
      </w:r>
      <w:r w:rsidRPr="00897924">
        <w:rPr>
          <w:b/>
          <w:bCs/>
        </w:rPr>
        <w:t>. Action ALL</w:t>
      </w:r>
      <w:r>
        <w:t xml:space="preserve"> to read the constitution and comment at the next meetin</w:t>
      </w:r>
      <w:r w:rsidR="00295A26">
        <w:t>g</w:t>
      </w:r>
      <w:r>
        <w:t>.</w:t>
      </w:r>
    </w:p>
    <w:p w14:paraId="1C22A5AF" w14:textId="6897785A" w:rsidR="00AB5037" w:rsidRDefault="00AB5037" w:rsidP="00222BDC">
      <w:r>
        <w:t xml:space="preserve"> </w:t>
      </w:r>
      <w:r w:rsidRPr="004471D2">
        <w:rPr>
          <w:b/>
          <w:bCs/>
        </w:rPr>
        <w:t>Writing Group report</w:t>
      </w:r>
      <w:r>
        <w:t>: B. Flynn reported that there would be a meeting with the planning student</w:t>
      </w:r>
      <w:r w:rsidR="00295A26">
        <w:t xml:space="preserve"> </w:t>
      </w:r>
      <w:r w:rsidR="003A4122">
        <w:t xml:space="preserve">who was </w:t>
      </w:r>
      <w:r w:rsidR="00295A26">
        <w:t>on his last week of placement with LCC</w:t>
      </w:r>
      <w:r w:rsidR="003A4122">
        <w:t>.</w:t>
      </w:r>
      <w:r w:rsidR="00295A26">
        <w:t xml:space="preserve"> He will complete the project.   </w:t>
      </w:r>
      <w:r w:rsidR="003A4122">
        <w:t xml:space="preserve">   </w:t>
      </w:r>
      <w:r w:rsidR="00295A26">
        <w:t xml:space="preserve">     </w:t>
      </w:r>
      <w:r w:rsidR="00A63223">
        <w:t xml:space="preserve">          </w:t>
      </w:r>
      <w:r w:rsidR="00295A26">
        <w:t xml:space="preserve">              </w:t>
      </w:r>
      <w:r w:rsidR="003A4122">
        <w:t xml:space="preserve">The </w:t>
      </w:r>
      <w:r w:rsidR="00A63223">
        <w:t>f</w:t>
      </w:r>
      <w:r w:rsidR="00295A26">
        <w:t>eedback on the latest version of the plan has not yet been given. In 2 or 3 weeks there should be a draft vision for Main Street and a final draft by September</w:t>
      </w:r>
      <w:r w:rsidR="00295A26" w:rsidRPr="00897924">
        <w:rPr>
          <w:b/>
          <w:bCs/>
        </w:rPr>
        <w:t>. Action</w:t>
      </w:r>
      <w:r w:rsidR="00295A26">
        <w:t xml:space="preserve"> B. Flynn to give the Main St survey responses completed at the gala to J. Lawn.</w:t>
      </w:r>
    </w:p>
    <w:p w14:paraId="7AFD0525" w14:textId="4214A29F" w:rsidR="00295A26" w:rsidRDefault="00295A26" w:rsidP="00222BDC">
      <w:r w:rsidRPr="004471D2">
        <w:rPr>
          <w:b/>
          <w:bCs/>
        </w:rPr>
        <w:t>Working Group report</w:t>
      </w:r>
      <w:r>
        <w:t>: C. Coyle reported that the Character Assessment for all urban areas had been completed and written into a report. The Character Assessment for all the rural areas has been surveyed, written and photos embedded in the report. The document is out for review. Compiling of the results from the housing needs survey is ongoing. A subset concerned</w:t>
      </w:r>
      <w:r w:rsidR="00FD7856">
        <w:t xml:space="preserve"> with local shopping has been issued because of the work being done on Main Street. The same 3 question survey on Main Street conducted at the gala will be given to retailers</w:t>
      </w:r>
      <w:r w:rsidR="00FD7856" w:rsidRPr="00897924">
        <w:rPr>
          <w:b/>
          <w:bCs/>
        </w:rPr>
        <w:t>. Action</w:t>
      </w:r>
      <w:r w:rsidR="00FD7856">
        <w:t>. J. Andrews to conduct the survey.</w:t>
      </w:r>
    </w:p>
    <w:p w14:paraId="2CAF8E59" w14:textId="3BC0BF4C" w:rsidR="00FD7856" w:rsidRDefault="00FD7856" w:rsidP="00222BDC">
      <w:r w:rsidRPr="004471D2">
        <w:rPr>
          <w:b/>
          <w:bCs/>
        </w:rPr>
        <w:t xml:space="preserve">Parish Council </w:t>
      </w:r>
      <w:proofErr w:type="gramStart"/>
      <w:r w:rsidRPr="004471D2">
        <w:rPr>
          <w:b/>
          <w:bCs/>
        </w:rPr>
        <w:t>Sub group</w:t>
      </w:r>
      <w:proofErr w:type="gramEnd"/>
      <w:r w:rsidRPr="004471D2">
        <w:rPr>
          <w:b/>
          <w:bCs/>
        </w:rPr>
        <w:t xml:space="preserve"> repor</w:t>
      </w:r>
      <w:r w:rsidR="004471D2">
        <w:t>t</w:t>
      </w:r>
      <w:r>
        <w:t>:</w:t>
      </w:r>
      <w:r w:rsidR="00897924">
        <w:t xml:space="preserve"> </w:t>
      </w:r>
      <w:r>
        <w:t>C. Coyle reported that we the next step would be to contact the Local Government Ombudsman. A vote to approach the Ombudsman was unanimous.</w:t>
      </w:r>
    </w:p>
    <w:p w14:paraId="54BD9BC8" w14:textId="51DB16AE" w:rsidR="00FD7856" w:rsidRDefault="00FD7856" w:rsidP="00222BDC">
      <w:r w:rsidRPr="004471D2">
        <w:rPr>
          <w:b/>
          <w:bCs/>
        </w:rPr>
        <w:lastRenderedPageBreak/>
        <w:t>Treasurer’s report</w:t>
      </w:r>
      <w:r>
        <w:t>: S. Williams reported that the balance was £388.81p. There were</w:t>
      </w:r>
      <w:r w:rsidR="00354445">
        <w:t xml:space="preserve"> no outstanding bills. Locality work in 6 monthly cycles and we will request funds once the future expenses have been estimated.  </w:t>
      </w:r>
    </w:p>
    <w:p w14:paraId="1B5BC60F" w14:textId="22B07C84" w:rsidR="00354445" w:rsidRDefault="00354445" w:rsidP="00222BDC">
      <w:r w:rsidRPr="004471D2">
        <w:rPr>
          <w:b/>
          <w:bCs/>
        </w:rPr>
        <w:t>Membership report</w:t>
      </w:r>
      <w:r w:rsidR="004471D2">
        <w:t>:</w:t>
      </w:r>
      <w:r>
        <w:t xml:space="preserve"> J. Lawn reported that there are 157 e mail members, 12 telephone members and 1 postal </w:t>
      </w:r>
      <w:proofErr w:type="gramStart"/>
      <w:r>
        <w:t>members</w:t>
      </w:r>
      <w:proofErr w:type="gramEnd"/>
      <w:r>
        <w:t>. We aim to allow access to the GNPF to all residents. We will be complying with the GDPR Data Retention Guide.</w:t>
      </w:r>
    </w:p>
    <w:p w14:paraId="2AF9ABCD" w14:textId="55D74536" w:rsidR="00354445" w:rsidRDefault="00354445" w:rsidP="00222BDC">
      <w:r w:rsidRPr="004471D2">
        <w:rPr>
          <w:b/>
          <w:bCs/>
        </w:rPr>
        <w:t>SAP and Inspector Hearings report</w:t>
      </w:r>
      <w:r>
        <w:t>: S. McQuire</w:t>
      </w:r>
      <w:r w:rsidR="00F72F41">
        <w:t xml:space="preserve"> reported that Inspector hearings to discuss the proposed housing sites were now underway. There will be evidence taken on Community Involvement, green belt, </w:t>
      </w:r>
      <w:proofErr w:type="gramStart"/>
      <w:r w:rsidR="00F72F41">
        <w:t>infrastructure</w:t>
      </w:r>
      <w:proofErr w:type="gramEnd"/>
      <w:r w:rsidR="00F72F41">
        <w:t xml:space="preserve"> and the site selection process.  We will be responding to </w:t>
      </w:r>
      <w:proofErr w:type="gramStart"/>
      <w:r w:rsidR="00F72F41">
        <w:t>a very specific</w:t>
      </w:r>
      <w:proofErr w:type="gramEnd"/>
      <w:r w:rsidR="00F72F41">
        <w:t xml:space="preserve"> question asked by the Inspector as to’ whether there is evidence that the necessary and critical infrastructure will be provided in a timely manner to support development. We are concerned that major highway improvements for our area  have not been costed and funding not identified and apart from making provision for 2 form entry primary school and contributions to secondary education there is no commitment to reserve land for future medical, community or retail services.</w:t>
      </w:r>
    </w:p>
    <w:p w14:paraId="3E871A6F" w14:textId="67A589E6" w:rsidR="00F72F41" w:rsidRDefault="00F72F41" w:rsidP="00222BDC">
      <w:r w:rsidRPr="004471D2">
        <w:rPr>
          <w:b/>
          <w:bCs/>
        </w:rPr>
        <w:t>AOB:</w:t>
      </w:r>
      <w:r>
        <w:t xml:space="preserve"> J. McCormick attended the HS2 meeting at the Holiday Inn on 28</w:t>
      </w:r>
      <w:r w:rsidRPr="00F72F41">
        <w:rPr>
          <w:vertAlign w:val="superscript"/>
        </w:rPr>
        <w:t>th</w:t>
      </w:r>
      <w:r>
        <w:t xml:space="preserve"> June and brought documents for the committee to view.</w:t>
      </w:r>
    </w:p>
    <w:p w14:paraId="54A8345D" w14:textId="6F156AFF" w:rsidR="004471D2" w:rsidRDefault="004471D2" w:rsidP="00222BDC">
      <w:r>
        <w:t xml:space="preserve"> </w:t>
      </w:r>
      <w:r w:rsidRPr="004471D2">
        <w:rPr>
          <w:b/>
          <w:bCs/>
        </w:rPr>
        <w:t>Date of the next meeting</w:t>
      </w:r>
      <w:r>
        <w:t xml:space="preserve"> will be on Monday 24</w:t>
      </w:r>
      <w:r w:rsidRPr="004471D2">
        <w:rPr>
          <w:vertAlign w:val="superscript"/>
        </w:rPr>
        <w:t>th</w:t>
      </w:r>
      <w:r>
        <w:t xml:space="preserve"> September 2018 7pm at the Independent learning Centre. Garforth Academy.</w:t>
      </w:r>
    </w:p>
    <w:sectPr w:rsidR="00447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DC"/>
    <w:rsid w:val="00222BDC"/>
    <w:rsid w:val="00295A26"/>
    <w:rsid w:val="00354445"/>
    <w:rsid w:val="003A4122"/>
    <w:rsid w:val="004471D2"/>
    <w:rsid w:val="00504B3E"/>
    <w:rsid w:val="005C01E7"/>
    <w:rsid w:val="006412A6"/>
    <w:rsid w:val="00883AF8"/>
    <w:rsid w:val="00897924"/>
    <w:rsid w:val="00A63223"/>
    <w:rsid w:val="00AB5037"/>
    <w:rsid w:val="00F72F41"/>
    <w:rsid w:val="00FD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56DB"/>
  <w15:chartTrackingRefBased/>
  <w15:docId w15:val="{51D383C5-720E-4E17-8E8B-91A0882C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7</cp:revision>
  <dcterms:created xsi:type="dcterms:W3CDTF">2020-07-29T08:09:00Z</dcterms:created>
  <dcterms:modified xsi:type="dcterms:W3CDTF">2020-07-29T09:40:00Z</dcterms:modified>
</cp:coreProperties>
</file>